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7177" w14:textId="77777777" w:rsidR="00456EB0" w:rsidRDefault="00456EB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</w:pPr>
    </w:p>
    <w:p w14:paraId="71BED6E4" w14:textId="3F9DE5F8" w:rsidR="00456EB0" w:rsidRDefault="00DC71A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lang w:eastAsia="pt-BR"/>
        </w:rPr>
      </w:pPr>
      <w:r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 xml:space="preserve">DECRETO N° </w:t>
      </w:r>
      <w:r w:rsidR="00D857FE"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>341</w:t>
      </w:r>
      <w:r w:rsidR="008421A9"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 xml:space="preserve">, </w:t>
      </w:r>
      <w:r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 xml:space="preserve">DE </w:t>
      </w:r>
      <w:r w:rsidR="007943E7"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>16</w:t>
      </w:r>
      <w:r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 xml:space="preserve"> DE </w:t>
      </w:r>
      <w:r w:rsidR="008421A9"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>OUTUBRO</w:t>
      </w:r>
      <w:r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 xml:space="preserve"> DE 202</w:t>
      </w:r>
      <w:r w:rsidR="008421A9">
        <w:rPr>
          <w:rFonts w:ascii="Arial" w:eastAsia="Times New Roman" w:hAnsi="Arial" w:cs="Arial"/>
          <w:b/>
          <w:color w:val="000000"/>
          <w:kern w:val="2"/>
          <w:u w:val="single"/>
          <w:lang w:eastAsia="pt-BR"/>
        </w:rPr>
        <w:t>4</w:t>
      </w:r>
    </w:p>
    <w:p w14:paraId="4146E1FD" w14:textId="77777777" w:rsidR="00456EB0" w:rsidRDefault="00456EB0">
      <w:pPr>
        <w:spacing w:after="0" w:line="240" w:lineRule="auto"/>
        <w:ind w:left="3402"/>
        <w:jc w:val="both"/>
        <w:outlineLvl w:val="0"/>
        <w:rPr>
          <w:rFonts w:ascii="Arial" w:eastAsia="Times New Roman" w:hAnsi="Arial" w:cs="Arial"/>
          <w:b/>
          <w:bCs/>
          <w:kern w:val="2"/>
          <w:lang w:eastAsia="pt-BR"/>
        </w:rPr>
      </w:pPr>
    </w:p>
    <w:p w14:paraId="575875CF" w14:textId="77777777" w:rsidR="00456EB0" w:rsidRDefault="00456EB0">
      <w:pPr>
        <w:spacing w:after="0" w:line="240" w:lineRule="auto"/>
        <w:ind w:left="3402"/>
        <w:jc w:val="both"/>
        <w:outlineLvl w:val="0"/>
        <w:rPr>
          <w:rFonts w:ascii="Arial" w:eastAsia="Times New Roman" w:hAnsi="Arial" w:cs="Arial"/>
          <w:b/>
          <w:bCs/>
          <w:kern w:val="2"/>
          <w:lang w:eastAsia="pt-BR"/>
        </w:rPr>
      </w:pPr>
    </w:p>
    <w:p w14:paraId="77AC6A4D" w14:textId="2EFCD43C" w:rsidR="00456EB0" w:rsidRDefault="00DC71AD">
      <w:pPr>
        <w:spacing w:after="0" w:line="240" w:lineRule="auto"/>
        <w:ind w:left="3402"/>
        <w:jc w:val="both"/>
        <w:outlineLvl w:val="0"/>
        <w:rPr>
          <w:rFonts w:ascii="Arial" w:eastAsia="Times New Roman" w:hAnsi="Arial" w:cs="Arial"/>
          <w:b/>
          <w:bCs/>
          <w:kern w:val="2"/>
          <w:lang w:eastAsia="pt-BR"/>
        </w:rPr>
      </w:pPr>
      <w:r>
        <w:rPr>
          <w:rFonts w:ascii="Arial" w:eastAsia="Times New Roman" w:hAnsi="Arial" w:cs="Arial"/>
          <w:b/>
          <w:bCs/>
          <w:kern w:val="2"/>
          <w:lang w:eastAsia="pt-BR"/>
        </w:rPr>
        <w:t xml:space="preserve">Dispõe sobre a </w:t>
      </w:r>
      <w:r w:rsidR="008421A9">
        <w:rPr>
          <w:rFonts w:ascii="Arial" w:eastAsia="Times New Roman" w:hAnsi="Arial" w:cs="Arial"/>
          <w:b/>
          <w:bCs/>
          <w:kern w:val="2"/>
          <w:lang w:eastAsia="pt-BR"/>
        </w:rPr>
        <w:t>nomeação de Comitê de Transição.</w:t>
      </w:r>
    </w:p>
    <w:p w14:paraId="2C76FF97" w14:textId="77777777" w:rsidR="00456EB0" w:rsidRDefault="00456E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aps/>
        </w:rPr>
      </w:pPr>
    </w:p>
    <w:p w14:paraId="6C3801D2" w14:textId="77777777" w:rsidR="00456EB0" w:rsidRDefault="00456E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aps/>
        </w:rPr>
      </w:pPr>
    </w:p>
    <w:p w14:paraId="3BAAB772" w14:textId="77777777" w:rsidR="00456EB0" w:rsidRDefault="00DC71AD">
      <w:pPr>
        <w:tabs>
          <w:tab w:val="left" w:pos="0"/>
        </w:tabs>
        <w:spacing w:after="0" w:line="240" w:lineRule="auto"/>
        <w:jc w:val="both"/>
      </w:pPr>
      <w:r>
        <w:rPr>
          <w:rFonts w:ascii="Arial" w:hAnsi="Arial" w:cs="Arial"/>
          <w:b/>
          <w:bCs/>
          <w:caps/>
        </w:rPr>
        <w:t>O Prefeito de Chopinzinho, Estado do Paraná</w:t>
      </w:r>
      <w:r>
        <w:rPr>
          <w:rFonts w:ascii="Arial" w:hAnsi="Arial" w:cs="Arial"/>
        </w:rPr>
        <w:t>, no uso de suas atribuições que lhe são conferias por Lei,</w:t>
      </w:r>
    </w:p>
    <w:p w14:paraId="1F4C6875" w14:textId="77777777" w:rsidR="00456EB0" w:rsidRDefault="00456E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1501463" w14:textId="307008E9" w:rsidR="00456EB0" w:rsidRDefault="00DC71A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a </w:t>
      </w:r>
      <w:r w:rsidR="00540936">
        <w:rPr>
          <w:rFonts w:ascii="Arial" w:hAnsi="Arial" w:cs="Arial"/>
          <w:color w:val="000000"/>
        </w:rPr>
        <w:t>Lei Municipal 4.020, de 12 de julho de 2023, que “</w:t>
      </w:r>
      <w:r w:rsidR="00540936" w:rsidRPr="00540936">
        <w:rPr>
          <w:rFonts w:ascii="Arial" w:hAnsi="Arial" w:cs="Arial"/>
          <w:color w:val="000000"/>
        </w:rPr>
        <w:t>Estabelece normas de transição de mandato após eleição municipal no Município de Chopinzinho e dá outras providências</w:t>
      </w:r>
      <w:r w:rsidR="00540936">
        <w:rPr>
          <w:rFonts w:ascii="Arial" w:hAnsi="Arial" w:cs="Arial"/>
          <w:color w:val="000000"/>
        </w:rPr>
        <w:t>”.</w:t>
      </w:r>
    </w:p>
    <w:p w14:paraId="082B0989" w14:textId="77777777" w:rsidR="00456EB0" w:rsidRDefault="00456E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199200" w14:textId="495C3E0A" w:rsidR="00456EB0" w:rsidRDefault="00DC71A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a nova gestão administrativa, eleita no pleito de 202</w:t>
      </w:r>
      <w:r w:rsidR="0054093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necessita conhecer dados fundamentais, sem os quais dificultar-se-á a implementação de seus projetos, programas de governo e compromissos de campanha, já a partir do início do exercício de 202</w:t>
      </w:r>
      <w:r w:rsidR="0054093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, início do próximo mandato;</w:t>
      </w:r>
    </w:p>
    <w:p w14:paraId="4E0303E8" w14:textId="77777777" w:rsidR="00456EB0" w:rsidRDefault="00456E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4B9C980" w14:textId="77777777" w:rsidR="00456EB0" w:rsidRDefault="00DC71AD">
      <w:pPr>
        <w:tabs>
          <w:tab w:val="left" w:pos="0"/>
        </w:tabs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os agentes e autoridades administrativa têm o dever institucional de pautarem suas ações nos princípios da legalidade, impessoalidade, moralidade, publicidade e eficiência, além da transparência; </w:t>
      </w:r>
    </w:p>
    <w:p w14:paraId="467414C2" w14:textId="77777777" w:rsidR="00456EB0" w:rsidRDefault="00456EB0">
      <w:pPr>
        <w:tabs>
          <w:tab w:val="left" w:pos="0"/>
        </w:tabs>
        <w:spacing w:after="0" w:line="240" w:lineRule="auto"/>
        <w:jc w:val="both"/>
      </w:pPr>
    </w:p>
    <w:p w14:paraId="6E4D2779" w14:textId="77777777" w:rsidR="00456EB0" w:rsidRDefault="00DC71A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DECRETA:</w:t>
      </w:r>
    </w:p>
    <w:p w14:paraId="20F0345C" w14:textId="77777777" w:rsidR="00456EB0" w:rsidRDefault="00456EB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A157A60" w14:textId="2665F4FF" w:rsidR="00456EB0" w:rsidRDefault="00DC71A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bookmarkStart w:id="0" w:name="artigo-1"/>
      <w:r>
        <w:rPr>
          <w:rFonts w:ascii="Arial" w:eastAsia="Times New Roman" w:hAnsi="Arial" w:cs="Arial"/>
          <w:lang w:eastAsia="pt-BR"/>
        </w:rPr>
        <w:t>Art. 1º</w:t>
      </w:r>
      <w:bookmarkEnd w:id="0"/>
      <w:r>
        <w:rPr>
          <w:rFonts w:ascii="Arial" w:eastAsia="Times New Roman" w:hAnsi="Arial" w:cs="Arial"/>
          <w:lang w:eastAsia="pt-BR"/>
        </w:rPr>
        <w:t xml:space="preserve"> </w:t>
      </w:r>
      <w:r w:rsidR="000664AB">
        <w:rPr>
          <w:rFonts w:ascii="Arial" w:eastAsia="Times New Roman" w:hAnsi="Arial" w:cs="Arial"/>
          <w:lang w:eastAsia="pt-BR"/>
        </w:rPr>
        <w:t>Fica nomeado o</w:t>
      </w:r>
      <w:r w:rsidR="00540936">
        <w:rPr>
          <w:rFonts w:ascii="Arial" w:eastAsia="Times New Roman" w:hAnsi="Arial" w:cs="Arial"/>
          <w:lang w:eastAsia="pt-BR"/>
        </w:rPr>
        <w:t xml:space="preserve"> Comitê </w:t>
      </w:r>
      <w:r>
        <w:rPr>
          <w:rFonts w:ascii="Arial" w:eastAsia="Times New Roman" w:hAnsi="Arial" w:cs="Arial"/>
          <w:lang w:eastAsia="pt-BR"/>
        </w:rPr>
        <w:t xml:space="preserve">de Transição, </w:t>
      </w:r>
      <w:r w:rsidR="000664AB">
        <w:rPr>
          <w:rFonts w:ascii="Arial" w:eastAsia="Times New Roman" w:hAnsi="Arial" w:cs="Arial"/>
          <w:lang w:eastAsia="pt-BR"/>
        </w:rPr>
        <w:t xml:space="preserve">que </w:t>
      </w:r>
      <w:r>
        <w:rPr>
          <w:rFonts w:ascii="Arial" w:eastAsia="Times New Roman" w:hAnsi="Arial" w:cs="Arial"/>
          <w:lang w:eastAsia="pt-BR"/>
        </w:rPr>
        <w:t>tem por objetivo propiciar condições para que o seu sucessor possa receber todos os dados e informações necessárias à implementação do novo governo municipal.</w:t>
      </w:r>
    </w:p>
    <w:p w14:paraId="65047D41" w14:textId="0C394662" w:rsidR="00456EB0" w:rsidRDefault="00DC71A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§1° Ficam designados para </w:t>
      </w:r>
      <w:r w:rsidR="000664AB">
        <w:rPr>
          <w:rFonts w:ascii="Arial" w:eastAsia="Times New Roman" w:hAnsi="Arial" w:cs="Arial"/>
          <w:lang w:eastAsia="pt-BR"/>
        </w:rPr>
        <w:t>representarem a Administração Atual</w:t>
      </w:r>
      <w:r>
        <w:rPr>
          <w:rFonts w:ascii="Arial" w:eastAsia="Times New Roman" w:hAnsi="Arial" w:cs="Arial"/>
          <w:lang w:eastAsia="pt-BR"/>
        </w:rPr>
        <w:t xml:space="preserve"> </w:t>
      </w:r>
      <w:r w:rsidR="000664AB">
        <w:rPr>
          <w:rFonts w:ascii="Arial" w:eastAsia="Times New Roman" w:hAnsi="Arial" w:cs="Arial"/>
          <w:lang w:eastAsia="pt-BR"/>
        </w:rPr>
        <w:t>no Comitê de Transição</w:t>
      </w:r>
      <w:r>
        <w:rPr>
          <w:rFonts w:ascii="Arial" w:eastAsia="Times New Roman" w:hAnsi="Arial" w:cs="Arial"/>
          <w:lang w:eastAsia="pt-BR"/>
        </w:rPr>
        <w:t xml:space="preserve"> os seguintes servidores:</w:t>
      </w:r>
    </w:p>
    <w:p w14:paraId="78461248" w14:textId="124ED6A5" w:rsidR="00456EB0" w:rsidRDefault="00DC71AD" w:rsidP="00D857FE">
      <w:pPr>
        <w:spacing w:before="240"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a)</w:t>
      </w:r>
      <w:r>
        <w:rPr>
          <w:rFonts w:ascii="Arial" w:eastAsia="Times New Roman" w:hAnsi="Arial" w:cs="Arial"/>
          <w:lang w:eastAsia="pt-BR"/>
        </w:rPr>
        <w:t xml:space="preserve"> </w:t>
      </w:r>
      <w:r w:rsidR="00512808">
        <w:rPr>
          <w:rFonts w:ascii="Arial" w:eastAsia="Times New Roman" w:hAnsi="Arial" w:cs="Arial"/>
          <w:b/>
          <w:bCs/>
          <w:lang w:eastAsia="pt-BR"/>
        </w:rPr>
        <w:t xml:space="preserve">Roberto Alencar </w:t>
      </w:r>
      <w:proofErr w:type="spellStart"/>
      <w:r w:rsidR="00512808">
        <w:rPr>
          <w:rFonts w:ascii="Arial" w:eastAsia="Times New Roman" w:hAnsi="Arial" w:cs="Arial"/>
          <w:b/>
          <w:bCs/>
          <w:lang w:eastAsia="pt-BR"/>
        </w:rPr>
        <w:t>Przendziuk</w:t>
      </w:r>
      <w:proofErr w:type="spellEnd"/>
      <w:r w:rsidR="00512808">
        <w:rPr>
          <w:rFonts w:ascii="Arial" w:eastAsia="Times New Roman" w:hAnsi="Arial" w:cs="Arial"/>
          <w:lang w:eastAsia="pt-BR"/>
        </w:rPr>
        <w:t xml:space="preserve"> – Secretaria de Administração;</w:t>
      </w:r>
    </w:p>
    <w:p w14:paraId="40746E20" w14:textId="704D8EE1" w:rsidR="00456EB0" w:rsidRDefault="00DC71AD" w:rsidP="00D857F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b)</w:t>
      </w:r>
      <w:r>
        <w:rPr>
          <w:rFonts w:ascii="Arial" w:eastAsia="Times New Roman" w:hAnsi="Arial" w:cs="Arial"/>
          <w:lang w:eastAsia="pt-BR"/>
        </w:rPr>
        <w:t xml:space="preserve"> </w:t>
      </w:r>
      <w:r w:rsidR="00512808">
        <w:rPr>
          <w:rFonts w:ascii="Arial" w:eastAsia="Times New Roman" w:hAnsi="Arial" w:cs="Arial"/>
          <w:b/>
          <w:bCs/>
          <w:lang w:eastAsia="pt-BR"/>
        </w:rPr>
        <w:t xml:space="preserve">Jennifer </w:t>
      </w:r>
      <w:r w:rsidR="008361D3">
        <w:rPr>
          <w:rFonts w:ascii="Arial" w:eastAsia="Times New Roman" w:hAnsi="Arial" w:cs="Arial"/>
          <w:b/>
          <w:bCs/>
          <w:lang w:eastAsia="pt-BR"/>
        </w:rPr>
        <w:t xml:space="preserve">Nunes </w:t>
      </w:r>
      <w:r w:rsidR="00512808">
        <w:rPr>
          <w:rFonts w:ascii="Arial" w:eastAsia="Times New Roman" w:hAnsi="Arial" w:cs="Arial"/>
          <w:b/>
          <w:bCs/>
          <w:lang w:eastAsia="pt-BR"/>
        </w:rPr>
        <w:t xml:space="preserve">de Almeida </w:t>
      </w:r>
      <w:r w:rsidR="00512808" w:rsidRPr="00512808">
        <w:rPr>
          <w:rFonts w:ascii="Arial" w:eastAsia="Times New Roman" w:hAnsi="Arial" w:cs="Arial"/>
          <w:lang w:eastAsia="pt-BR"/>
        </w:rPr>
        <w:t>– Secretaria de Assistência Social, Mulher e Família</w:t>
      </w:r>
      <w:r w:rsidR="00512808">
        <w:rPr>
          <w:rFonts w:ascii="Arial" w:eastAsia="Times New Roman" w:hAnsi="Arial" w:cs="Arial"/>
          <w:lang w:eastAsia="pt-BR"/>
        </w:rPr>
        <w:t>;</w:t>
      </w:r>
    </w:p>
    <w:p w14:paraId="4DB19339" w14:textId="53E1230F" w:rsidR="00456EB0" w:rsidRDefault="00DC71A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e)</w:t>
      </w:r>
      <w:r>
        <w:rPr>
          <w:rFonts w:ascii="Arial" w:eastAsia="Times New Roman" w:hAnsi="Arial" w:cs="Arial"/>
          <w:lang w:eastAsia="pt-BR"/>
        </w:rPr>
        <w:t xml:space="preserve"> </w:t>
      </w:r>
      <w:r w:rsidR="00D3005E">
        <w:rPr>
          <w:rFonts w:ascii="Arial" w:eastAsia="Times New Roman" w:hAnsi="Arial" w:cs="Arial"/>
          <w:b/>
          <w:bCs/>
          <w:lang w:eastAsia="pt-BR"/>
        </w:rPr>
        <w:t xml:space="preserve">Mari Lúcia Lazarotto </w:t>
      </w:r>
      <w:r w:rsidR="00D3005E" w:rsidRPr="00D3005E">
        <w:rPr>
          <w:rFonts w:ascii="Arial" w:eastAsia="Times New Roman" w:hAnsi="Arial" w:cs="Arial"/>
          <w:lang w:eastAsia="pt-BR"/>
        </w:rPr>
        <w:t>– Secretaria de Educação, Cultura e Esporte;</w:t>
      </w:r>
      <w:r>
        <w:rPr>
          <w:rFonts w:ascii="Arial" w:eastAsia="Times New Roman" w:hAnsi="Arial" w:cs="Arial"/>
          <w:lang w:eastAsia="pt-BR"/>
        </w:rPr>
        <w:t xml:space="preserve"> </w:t>
      </w:r>
    </w:p>
    <w:p w14:paraId="3069C421" w14:textId="6A6F32F7" w:rsidR="00456EB0" w:rsidRDefault="00DC71A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f)</w:t>
      </w:r>
      <w:r>
        <w:rPr>
          <w:rFonts w:ascii="Arial" w:eastAsia="Times New Roman" w:hAnsi="Arial" w:cs="Arial"/>
          <w:lang w:eastAsia="pt-BR"/>
        </w:rPr>
        <w:t xml:space="preserve"> </w:t>
      </w:r>
      <w:r w:rsidR="00D3005E">
        <w:rPr>
          <w:rFonts w:ascii="Arial" w:eastAsia="Times New Roman" w:hAnsi="Arial" w:cs="Arial"/>
          <w:b/>
          <w:bCs/>
          <w:lang w:eastAsia="pt-BR"/>
        </w:rPr>
        <w:t xml:space="preserve">Luiz Eduardo Berlanda </w:t>
      </w:r>
      <w:proofErr w:type="spellStart"/>
      <w:r w:rsidR="00D3005E">
        <w:rPr>
          <w:rFonts w:ascii="Arial" w:eastAsia="Times New Roman" w:hAnsi="Arial" w:cs="Arial"/>
          <w:b/>
          <w:bCs/>
          <w:lang w:eastAsia="pt-BR"/>
        </w:rPr>
        <w:t>Andolhe</w:t>
      </w:r>
      <w:proofErr w:type="spellEnd"/>
      <w:r w:rsidR="00D3005E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D3005E" w:rsidRPr="00D3005E">
        <w:rPr>
          <w:rFonts w:ascii="Arial" w:eastAsia="Times New Roman" w:hAnsi="Arial" w:cs="Arial"/>
          <w:lang w:eastAsia="pt-BR"/>
        </w:rPr>
        <w:t>– Departamento de Esporte;</w:t>
      </w:r>
      <w:r w:rsidR="00D3005E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4F0896D0" w14:textId="178E84AE" w:rsidR="00D857FE" w:rsidRPr="002F748D" w:rsidRDefault="00D3005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g) Jos</w:t>
      </w:r>
      <w:r w:rsidR="00B5692C">
        <w:rPr>
          <w:rFonts w:ascii="Arial" w:eastAsia="Times New Roman" w:hAnsi="Arial" w:cs="Arial"/>
          <w:b/>
          <w:bCs/>
          <w:lang w:eastAsia="pt-BR"/>
        </w:rPr>
        <w:t>e</w:t>
      </w:r>
      <w:r>
        <w:rPr>
          <w:rFonts w:ascii="Arial" w:eastAsia="Times New Roman" w:hAnsi="Arial" w:cs="Arial"/>
          <w:b/>
          <w:bCs/>
          <w:lang w:eastAsia="pt-BR"/>
        </w:rPr>
        <w:t xml:space="preserve">ane de Souza </w:t>
      </w:r>
      <w:r w:rsidRPr="002F748D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2F748D">
        <w:rPr>
          <w:rFonts w:ascii="Arial" w:eastAsia="Times New Roman" w:hAnsi="Arial" w:cs="Arial"/>
          <w:lang w:eastAsia="pt-BR"/>
        </w:rPr>
        <w:t>Secretaria de Finanças;</w:t>
      </w:r>
    </w:p>
    <w:p w14:paraId="6B42CBE2" w14:textId="306C7952" w:rsidR="00D857FE" w:rsidRPr="00D857FE" w:rsidRDefault="00D3005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h) </w:t>
      </w:r>
      <w:r w:rsidR="00D857FE">
        <w:rPr>
          <w:rFonts w:ascii="Arial" w:eastAsia="Times New Roman" w:hAnsi="Arial" w:cs="Arial"/>
          <w:b/>
          <w:bCs/>
          <w:lang w:eastAsia="pt-BR"/>
        </w:rPr>
        <w:t xml:space="preserve">Rodrigo </w:t>
      </w:r>
      <w:proofErr w:type="spellStart"/>
      <w:r w:rsidR="00D857FE">
        <w:rPr>
          <w:rFonts w:ascii="Arial" w:eastAsia="Times New Roman" w:hAnsi="Arial" w:cs="Arial"/>
          <w:b/>
          <w:bCs/>
          <w:lang w:eastAsia="pt-BR"/>
        </w:rPr>
        <w:t>Jazynski</w:t>
      </w:r>
      <w:proofErr w:type="spellEnd"/>
      <w:r w:rsidR="00D857FE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D857FE" w:rsidRPr="00D857FE">
        <w:rPr>
          <w:rFonts w:ascii="Arial" w:eastAsia="Times New Roman" w:hAnsi="Arial" w:cs="Arial"/>
          <w:lang w:eastAsia="pt-BR"/>
        </w:rPr>
        <w:t>– Divisão de Contabilidade;</w:t>
      </w:r>
    </w:p>
    <w:p w14:paraId="2754013D" w14:textId="685C200B" w:rsidR="00D857FE" w:rsidRDefault="00D857F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i) </w:t>
      </w:r>
      <w:r w:rsidRPr="00D857FE">
        <w:rPr>
          <w:rFonts w:ascii="Arial" w:eastAsia="Times New Roman" w:hAnsi="Arial" w:cs="Arial"/>
          <w:b/>
          <w:bCs/>
          <w:lang w:eastAsia="pt-BR"/>
        </w:rPr>
        <w:t xml:space="preserve">Paulo César </w:t>
      </w:r>
      <w:proofErr w:type="spellStart"/>
      <w:r w:rsidRPr="00D857FE">
        <w:rPr>
          <w:rFonts w:ascii="Arial" w:eastAsia="Times New Roman" w:hAnsi="Arial" w:cs="Arial"/>
          <w:b/>
          <w:bCs/>
          <w:lang w:eastAsia="pt-BR"/>
        </w:rPr>
        <w:t>Romite</w:t>
      </w:r>
      <w:proofErr w:type="spellEnd"/>
      <w:r>
        <w:rPr>
          <w:rFonts w:ascii="Arial" w:eastAsia="Times New Roman" w:hAnsi="Arial" w:cs="Arial"/>
          <w:lang w:eastAsia="pt-BR"/>
        </w:rPr>
        <w:t xml:space="preserve"> – Divisão de Tributação;</w:t>
      </w:r>
    </w:p>
    <w:p w14:paraId="6F15FD0D" w14:textId="78D99AB8" w:rsidR="00D3005E" w:rsidRPr="002F748D" w:rsidRDefault="00D857F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j) </w:t>
      </w:r>
      <w:r w:rsidR="009A224D">
        <w:rPr>
          <w:rFonts w:ascii="Arial" w:eastAsia="Times New Roman" w:hAnsi="Arial" w:cs="Arial"/>
          <w:b/>
          <w:bCs/>
          <w:lang w:eastAsia="pt-BR"/>
        </w:rPr>
        <w:t xml:space="preserve">Vinicius Tourinho </w:t>
      </w:r>
      <w:r w:rsidR="009A224D" w:rsidRPr="002F748D">
        <w:rPr>
          <w:rFonts w:ascii="Arial" w:eastAsia="Times New Roman" w:hAnsi="Arial" w:cs="Arial"/>
          <w:lang w:eastAsia="pt-BR"/>
        </w:rPr>
        <w:t>– Secretaria de Saúde;</w:t>
      </w:r>
    </w:p>
    <w:p w14:paraId="5FE6BB41" w14:textId="6C0AA79F" w:rsidR="009A224D" w:rsidRDefault="00D857F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k</w:t>
      </w:r>
      <w:r w:rsidR="009A224D">
        <w:rPr>
          <w:rFonts w:ascii="Arial" w:eastAsia="Times New Roman" w:hAnsi="Arial" w:cs="Arial"/>
          <w:b/>
          <w:bCs/>
          <w:lang w:eastAsia="pt-BR"/>
        </w:rPr>
        <w:t xml:space="preserve">) </w:t>
      </w:r>
      <w:proofErr w:type="spellStart"/>
      <w:r w:rsidR="009A224D">
        <w:rPr>
          <w:rFonts w:ascii="Arial" w:eastAsia="Times New Roman" w:hAnsi="Arial" w:cs="Arial"/>
          <w:b/>
          <w:bCs/>
          <w:lang w:eastAsia="pt-BR"/>
        </w:rPr>
        <w:t>Glacir</w:t>
      </w:r>
      <w:proofErr w:type="spellEnd"/>
      <w:r w:rsidR="009A224D">
        <w:rPr>
          <w:rFonts w:ascii="Arial" w:eastAsia="Times New Roman" w:hAnsi="Arial" w:cs="Arial"/>
          <w:b/>
          <w:bCs/>
          <w:lang w:eastAsia="pt-BR"/>
        </w:rPr>
        <w:t xml:space="preserve"> Zanatta </w:t>
      </w:r>
      <w:r w:rsidR="009A224D" w:rsidRPr="002F748D">
        <w:rPr>
          <w:rFonts w:ascii="Arial" w:eastAsia="Times New Roman" w:hAnsi="Arial" w:cs="Arial"/>
          <w:lang w:eastAsia="pt-BR"/>
        </w:rPr>
        <w:t>– Secretaria de Viação</w:t>
      </w:r>
      <w:r w:rsidR="000D501F">
        <w:rPr>
          <w:rFonts w:ascii="Arial" w:eastAsia="Times New Roman" w:hAnsi="Arial" w:cs="Arial"/>
          <w:lang w:eastAsia="pt-BR"/>
        </w:rPr>
        <w:t xml:space="preserve"> e Serviços Urbanos</w:t>
      </w:r>
      <w:r w:rsidR="002F748D">
        <w:rPr>
          <w:rFonts w:ascii="Arial" w:eastAsia="Times New Roman" w:hAnsi="Arial" w:cs="Arial"/>
          <w:lang w:eastAsia="pt-BR"/>
        </w:rPr>
        <w:t>;</w:t>
      </w:r>
    </w:p>
    <w:p w14:paraId="77387955" w14:textId="19EBFDF4" w:rsidR="00D857FE" w:rsidRDefault="00D857F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l</w:t>
      </w:r>
      <w:r w:rsidR="002F748D" w:rsidRPr="00260D0B">
        <w:rPr>
          <w:rFonts w:ascii="Arial" w:eastAsia="Times New Roman" w:hAnsi="Arial" w:cs="Arial"/>
          <w:b/>
          <w:bCs/>
          <w:lang w:eastAsia="pt-BR"/>
        </w:rPr>
        <w:t>)</w:t>
      </w:r>
      <w:r w:rsidR="000D501F">
        <w:rPr>
          <w:rFonts w:ascii="Arial" w:eastAsia="Times New Roman" w:hAnsi="Arial" w:cs="Arial"/>
          <w:b/>
          <w:bCs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lang w:eastAsia="pt-BR"/>
        </w:rPr>
        <w:t xml:space="preserve">Fernando </w:t>
      </w:r>
      <w:proofErr w:type="spellStart"/>
      <w:r>
        <w:rPr>
          <w:rFonts w:ascii="Arial" w:eastAsia="Times New Roman" w:hAnsi="Arial" w:cs="Arial"/>
          <w:b/>
          <w:bCs/>
          <w:lang w:eastAsia="pt-BR"/>
        </w:rPr>
        <w:t>Gressana</w:t>
      </w:r>
      <w:proofErr w:type="spellEnd"/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D857FE">
        <w:rPr>
          <w:rFonts w:ascii="Arial" w:eastAsia="Times New Roman" w:hAnsi="Arial" w:cs="Arial"/>
          <w:lang w:eastAsia="pt-BR"/>
        </w:rPr>
        <w:t>– Gabinete do Prefeito</w:t>
      </w:r>
      <w:r>
        <w:rPr>
          <w:rFonts w:ascii="Arial" w:eastAsia="Times New Roman" w:hAnsi="Arial" w:cs="Arial"/>
          <w:lang w:eastAsia="pt-BR"/>
        </w:rPr>
        <w:t>.</w:t>
      </w:r>
    </w:p>
    <w:p w14:paraId="270CDC70" w14:textId="77777777" w:rsidR="00D857FE" w:rsidRPr="00D857FE" w:rsidRDefault="00D857F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7FBA704" w14:textId="4D95CE6A" w:rsidR="00260D0B" w:rsidRDefault="00260D0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§2º Ficam designados para representarem a nova Administração no Comitê de Transição as seguintes pessoas:</w:t>
      </w:r>
    </w:p>
    <w:p w14:paraId="64DA0155" w14:textId="09752134" w:rsidR="00260D0B" w:rsidRDefault="00431943" w:rsidP="00D857FE">
      <w:pPr>
        <w:pStyle w:val="PargrafodaLista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Rubenei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Meloto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da Administração;</w:t>
      </w:r>
    </w:p>
    <w:p w14:paraId="7546F537" w14:textId="00B0583F" w:rsidR="00431943" w:rsidRDefault="00431943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Lidiane Ambrosini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da Assistência Social, Mulher e Família;</w:t>
      </w:r>
    </w:p>
    <w:p w14:paraId="2368A5E0" w14:textId="0CCBCE4D" w:rsidR="00431943" w:rsidRDefault="00431943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Ana Claudia de Camargo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da Assistência Social, Mulher e Família;</w:t>
      </w:r>
    </w:p>
    <w:p w14:paraId="408AFAA8" w14:textId="6A72F5A8" w:rsidR="00431943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Idevaldo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Peretti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da Agricultura;</w:t>
      </w:r>
    </w:p>
    <w:p w14:paraId="601BED19" w14:textId="694537F8" w:rsidR="000D501F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Josiane </w:t>
      </w: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Moschen</w:t>
      </w:r>
      <w:proofErr w:type="spellEnd"/>
      <w:r>
        <w:rPr>
          <w:rFonts w:ascii="Arial" w:eastAsia="Times New Roman" w:hAnsi="Arial" w:cs="Arial"/>
          <w:lang w:eastAsia="pt-BR"/>
        </w:rPr>
        <w:t xml:space="preserve">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de Desenvolvimento Econômico;</w:t>
      </w:r>
    </w:p>
    <w:p w14:paraId="33B25DA2" w14:textId="2AC09DC3" w:rsidR="000D501F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Cássia Três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de Educação;</w:t>
      </w:r>
    </w:p>
    <w:p w14:paraId="1EFDC25F" w14:textId="23BE5F05" w:rsidR="000D501F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Nereu </w:t>
      </w: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Hengem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do Esporte;</w:t>
      </w:r>
    </w:p>
    <w:p w14:paraId="708514EB" w14:textId="4404C897" w:rsidR="000D501F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lastRenderedPageBreak/>
        <w:t xml:space="preserve">Karla </w:t>
      </w: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Cevero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da Saúde;</w:t>
      </w:r>
    </w:p>
    <w:p w14:paraId="60E94B58" w14:textId="1FD0BC82" w:rsidR="000D501F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Clévis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Trindade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Área de Viação e Obras;</w:t>
      </w:r>
    </w:p>
    <w:p w14:paraId="18504690" w14:textId="1BA0CBA1" w:rsidR="000D501F" w:rsidRPr="00260D0B" w:rsidRDefault="000D501F" w:rsidP="0043194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0D501F">
        <w:rPr>
          <w:rFonts w:ascii="Arial" w:eastAsia="Times New Roman" w:hAnsi="Arial" w:cs="Arial"/>
          <w:b/>
          <w:bCs/>
          <w:lang w:eastAsia="pt-BR"/>
        </w:rPr>
        <w:t xml:space="preserve">Nivaldo José </w:t>
      </w:r>
      <w:proofErr w:type="spellStart"/>
      <w:r w:rsidRPr="000D501F">
        <w:rPr>
          <w:rFonts w:ascii="Arial" w:eastAsia="Times New Roman" w:hAnsi="Arial" w:cs="Arial"/>
          <w:b/>
          <w:bCs/>
          <w:lang w:eastAsia="pt-BR"/>
        </w:rPr>
        <w:t>Bello</w:t>
      </w:r>
      <w:proofErr w:type="spellEnd"/>
      <w:r w:rsidRPr="000D501F">
        <w:rPr>
          <w:rFonts w:ascii="Arial" w:eastAsia="Times New Roman" w:hAnsi="Arial" w:cs="Arial"/>
          <w:b/>
          <w:bCs/>
          <w:lang w:eastAsia="pt-BR"/>
        </w:rPr>
        <w:t xml:space="preserve"> Junior </w:t>
      </w:r>
      <w:r w:rsidRPr="000D501F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Procuradoria.</w:t>
      </w:r>
    </w:p>
    <w:p w14:paraId="59DAE888" w14:textId="77777777" w:rsidR="00456EB0" w:rsidRDefault="00456EB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bookmarkStart w:id="1" w:name="artigo-21"/>
    </w:p>
    <w:p w14:paraId="3E179BD2" w14:textId="25FBD70E" w:rsidR="00456EB0" w:rsidRDefault="00DC71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 xml:space="preserve">Art. </w:t>
      </w:r>
      <w:bookmarkEnd w:id="1"/>
      <w:r>
        <w:rPr>
          <w:rFonts w:ascii="Arial" w:eastAsia="Times New Roman" w:hAnsi="Arial" w:cs="Arial"/>
          <w:lang w:eastAsia="pt-BR"/>
        </w:rPr>
        <w:t>2</w:t>
      </w:r>
      <w:r w:rsidR="000D501F">
        <w:rPr>
          <w:rFonts w:ascii="Arial" w:eastAsia="Times New Roman" w:hAnsi="Arial" w:cs="Arial"/>
          <w:lang w:eastAsia="pt-BR"/>
        </w:rPr>
        <w:t>º</w:t>
      </w:r>
      <w:r>
        <w:rPr>
          <w:rFonts w:ascii="Arial" w:eastAsia="Times New Roman" w:hAnsi="Arial" w:cs="Arial"/>
          <w:lang w:eastAsia="pt-BR"/>
        </w:rPr>
        <w:t xml:space="preserve"> Este Decreto entra em vigor na data de sua publicação, cessando os seus efeitos em 31 de dezembro de 202</w:t>
      </w:r>
      <w:r w:rsidR="000D501F"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.</w:t>
      </w:r>
    </w:p>
    <w:p w14:paraId="3B2EB5D1" w14:textId="77777777" w:rsidR="00D857FE" w:rsidRDefault="00D857FE">
      <w:pPr>
        <w:pStyle w:val="NormalWeb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Arial" w:hAnsi="Arial" w:cs="Arial"/>
          <w:bCs/>
        </w:rPr>
      </w:pPr>
    </w:p>
    <w:p w14:paraId="2AC1AF24" w14:textId="4ADA0F59" w:rsidR="00456EB0" w:rsidRDefault="00DC71AD">
      <w:pPr>
        <w:pStyle w:val="NormalWeb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</w:pPr>
      <w:r>
        <w:rPr>
          <w:rFonts w:ascii="Arial" w:hAnsi="Arial" w:cs="Arial"/>
          <w:bCs/>
        </w:rPr>
        <w:t xml:space="preserve">GABINETE DO PREFEITO DE CHOPINZINHO, PR, </w:t>
      </w:r>
      <w:r w:rsidR="000D501F">
        <w:rPr>
          <w:rFonts w:ascii="Arial" w:hAnsi="Arial" w:cs="Arial"/>
          <w:bCs/>
        </w:rPr>
        <w:t>1</w:t>
      </w:r>
      <w:r w:rsidR="007943E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0D501F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</w:t>
      </w:r>
      <w:r w:rsidR="000D501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14:paraId="6368C879" w14:textId="77777777" w:rsidR="00456EB0" w:rsidRDefault="00456EB0">
      <w:pPr>
        <w:tabs>
          <w:tab w:val="left" w:pos="1140"/>
        </w:tabs>
        <w:spacing w:after="0" w:line="240" w:lineRule="auto"/>
        <w:jc w:val="center"/>
        <w:rPr>
          <w:rFonts w:ascii="Arial" w:hAnsi="Arial"/>
          <w:b/>
        </w:rPr>
      </w:pPr>
    </w:p>
    <w:p w14:paraId="45DFC657" w14:textId="77777777" w:rsidR="00456EB0" w:rsidRDefault="00456EB0">
      <w:pPr>
        <w:tabs>
          <w:tab w:val="left" w:pos="1140"/>
        </w:tabs>
        <w:spacing w:after="0" w:line="240" w:lineRule="auto"/>
        <w:jc w:val="center"/>
        <w:rPr>
          <w:rFonts w:ascii="Arial" w:hAnsi="Arial"/>
          <w:b/>
        </w:rPr>
      </w:pPr>
    </w:p>
    <w:p w14:paraId="34C8BF2A" w14:textId="77777777" w:rsidR="00456EB0" w:rsidRDefault="00456EB0">
      <w:pPr>
        <w:tabs>
          <w:tab w:val="left" w:pos="1140"/>
        </w:tabs>
        <w:spacing w:after="0" w:line="240" w:lineRule="auto"/>
        <w:jc w:val="center"/>
        <w:rPr>
          <w:rFonts w:ascii="Arial" w:hAnsi="Arial"/>
          <w:b/>
        </w:rPr>
      </w:pPr>
    </w:p>
    <w:p w14:paraId="145A73A5" w14:textId="6952DB4A" w:rsidR="00456EB0" w:rsidRDefault="000D501F">
      <w:pPr>
        <w:tabs>
          <w:tab w:val="left" w:pos="1140"/>
        </w:tabs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Edson Luiz </w:t>
      </w:r>
      <w:proofErr w:type="spellStart"/>
      <w:r>
        <w:rPr>
          <w:rFonts w:ascii="Arial" w:hAnsi="Arial"/>
          <w:b/>
        </w:rPr>
        <w:t>Cenci</w:t>
      </w:r>
      <w:proofErr w:type="spellEnd"/>
    </w:p>
    <w:p w14:paraId="6D133C0F" w14:textId="77777777" w:rsidR="00456EB0" w:rsidRDefault="00DC71AD">
      <w:pPr>
        <w:tabs>
          <w:tab w:val="left" w:pos="1140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Prefeito</w:t>
      </w:r>
    </w:p>
    <w:p w14:paraId="15F3F15B" w14:textId="77777777" w:rsidR="00456EB0" w:rsidRDefault="00456EB0">
      <w:pPr>
        <w:tabs>
          <w:tab w:val="left" w:pos="1140"/>
        </w:tabs>
        <w:spacing w:after="0" w:line="240" w:lineRule="auto"/>
        <w:jc w:val="center"/>
        <w:rPr>
          <w:rFonts w:ascii="Arial" w:hAnsi="Arial"/>
        </w:rPr>
      </w:pPr>
    </w:p>
    <w:p w14:paraId="4A7EE4BC" w14:textId="77777777" w:rsidR="00456EB0" w:rsidRDefault="00456EB0">
      <w:pPr>
        <w:tabs>
          <w:tab w:val="left" w:pos="1140"/>
        </w:tabs>
        <w:spacing w:after="0" w:line="240" w:lineRule="auto"/>
        <w:jc w:val="center"/>
        <w:rPr>
          <w:rFonts w:ascii="Arial" w:hAnsi="Arial"/>
        </w:rPr>
      </w:pPr>
    </w:p>
    <w:p w14:paraId="0119CE60" w14:textId="77777777" w:rsidR="00456EB0" w:rsidRDefault="00456E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color w:val="000000"/>
        </w:rPr>
      </w:pPr>
    </w:p>
    <w:p w14:paraId="560EF6B1" w14:textId="5FCC2931" w:rsidR="00456EB0" w:rsidRDefault="00456E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</w:rPr>
      </w:pPr>
    </w:p>
    <w:sectPr w:rsidR="00456EB0">
      <w:headerReference w:type="default" r:id="rId7"/>
      <w:footerReference w:type="default" r:id="rId8"/>
      <w:pgSz w:w="11906" w:h="16838"/>
      <w:pgMar w:top="1969" w:right="849" w:bottom="773" w:left="1701" w:header="1417" w:footer="26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0F825" w14:textId="77777777" w:rsidR="00DC71AD" w:rsidRDefault="00DC71AD">
      <w:pPr>
        <w:spacing w:after="0" w:line="240" w:lineRule="auto"/>
      </w:pPr>
      <w:r>
        <w:separator/>
      </w:r>
    </w:p>
  </w:endnote>
  <w:endnote w:type="continuationSeparator" w:id="0">
    <w:p w14:paraId="6819092C" w14:textId="77777777" w:rsidR="00DC71AD" w:rsidRDefault="00DC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B049" w14:textId="77777777" w:rsidR="00456EB0" w:rsidRDefault="00456EB0">
    <w:pPr>
      <w:pStyle w:val="Rodap"/>
      <w:pBdr>
        <w:bottom w:val="single" w:sz="12" w:space="1" w:color="000000"/>
      </w:pBdr>
      <w:jc w:val="right"/>
      <w:rPr>
        <w:rFonts w:ascii="Arial" w:hAnsi="Arial" w:cs="Arial"/>
        <w:sz w:val="16"/>
        <w:szCs w:val="16"/>
      </w:rPr>
    </w:pPr>
  </w:p>
  <w:p w14:paraId="3DF7AB60" w14:textId="77777777" w:rsidR="00456EB0" w:rsidRDefault="00DC71AD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3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3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617646F5" w14:textId="77777777" w:rsidR="00456EB0" w:rsidRDefault="00456EB0">
    <w:pPr>
      <w:pStyle w:val="Rodap"/>
      <w:rPr>
        <w:rFonts w:ascii="Arial" w:hAnsi="Arial" w:cs="Arial"/>
        <w:sz w:val="16"/>
        <w:szCs w:val="16"/>
      </w:rPr>
    </w:pPr>
  </w:p>
  <w:p w14:paraId="118D10FB" w14:textId="77777777" w:rsidR="00456EB0" w:rsidRDefault="00456EB0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4DC72" w14:textId="77777777" w:rsidR="00DC71AD" w:rsidRDefault="00DC71AD">
      <w:pPr>
        <w:spacing w:after="0" w:line="240" w:lineRule="auto"/>
      </w:pPr>
      <w:r>
        <w:separator/>
      </w:r>
    </w:p>
  </w:footnote>
  <w:footnote w:type="continuationSeparator" w:id="0">
    <w:p w14:paraId="73ACD391" w14:textId="77777777" w:rsidR="00DC71AD" w:rsidRDefault="00DC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1D62" w14:textId="77777777" w:rsidR="00456EB0" w:rsidRDefault="00DC71AD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1" allowOverlap="1" wp14:anchorId="1F32C6F7" wp14:editId="7A07BC35">
          <wp:simplePos x="0" y="0"/>
          <wp:positionH relativeFrom="column">
            <wp:posOffset>-201930</wp:posOffset>
          </wp:positionH>
          <wp:positionV relativeFrom="paragraph">
            <wp:posOffset>-690245</wp:posOffset>
          </wp:positionV>
          <wp:extent cx="6527165" cy="1228725"/>
          <wp:effectExtent l="0" t="0" r="0" b="0"/>
          <wp:wrapSquare wrapText="bothSides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" t="-129" r="-30" b="-129"/>
                  <a:stretch>
                    <a:fillRect/>
                  </a:stretch>
                </pic:blipFill>
                <pic:spPr bwMode="auto">
                  <a:xfrm>
                    <a:off x="0" y="0"/>
                    <a:ext cx="652716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410B"/>
    <w:multiLevelType w:val="hybridMultilevel"/>
    <w:tmpl w:val="FB78AF78"/>
    <w:lvl w:ilvl="0" w:tplc="1DD4C8F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B0"/>
    <w:rsid w:val="000664AB"/>
    <w:rsid w:val="000D501F"/>
    <w:rsid w:val="00260D0B"/>
    <w:rsid w:val="002F748D"/>
    <w:rsid w:val="00367CA0"/>
    <w:rsid w:val="00431943"/>
    <w:rsid w:val="00456EB0"/>
    <w:rsid w:val="004C33E5"/>
    <w:rsid w:val="00512808"/>
    <w:rsid w:val="00540936"/>
    <w:rsid w:val="006B0B80"/>
    <w:rsid w:val="007943E7"/>
    <w:rsid w:val="008361D3"/>
    <w:rsid w:val="008421A9"/>
    <w:rsid w:val="00862AE1"/>
    <w:rsid w:val="009A224D"/>
    <w:rsid w:val="00B0428C"/>
    <w:rsid w:val="00B5692C"/>
    <w:rsid w:val="00BD3F9F"/>
    <w:rsid w:val="00C947BD"/>
    <w:rsid w:val="00D3005E"/>
    <w:rsid w:val="00D857FE"/>
    <w:rsid w:val="00D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815B"/>
  <w15:docId w15:val="{D298E3D6-FF95-4F3E-91E6-60B8EF8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4A074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A0744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4A0744"/>
    <w:rPr>
      <w:color w:val="0000FF"/>
      <w:u w:val="single"/>
    </w:rPr>
  </w:style>
  <w:style w:type="character" w:customStyle="1" w:styleId="label">
    <w:name w:val="label"/>
    <w:basedOn w:val="Fontepargpadro"/>
    <w:qFormat/>
    <w:rsid w:val="004A0744"/>
  </w:style>
  <w:style w:type="character" w:customStyle="1" w:styleId="CabealhoChar">
    <w:name w:val="Cabeçalho Char"/>
    <w:basedOn w:val="Fontepargpadro"/>
    <w:link w:val="Cabealho"/>
    <w:uiPriority w:val="99"/>
    <w:qFormat/>
    <w:rsid w:val="001F65E0"/>
  </w:style>
  <w:style w:type="character" w:customStyle="1" w:styleId="RodapChar">
    <w:name w:val="Rodapé Char"/>
    <w:basedOn w:val="Fontepargpadro"/>
    <w:link w:val="Rodap"/>
    <w:uiPriority w:val="99"/>
    <w:qFormat/>
    <w:rsid w:val="001F65E0"/>
  </w:style>
  <w:style w:type="character" w:customStyle="1" w:styleId="nfaseforte">
    <w:name w:val="Ênfase forte"/>
    <w:qFormat/>
    <w:rPr>
      <w:b/>
      <w:bCs/>
    </w:rPr>
  </w:style>
  <w:style w:type="character" w:customStyle="1" w:styleId="WW8Num2z0">
    <w:name w:val="WW8Num2z0"/>
    <w:qFormat/>
    <w:rPr>
      <w:rFonts w:ascii="Arial" w:hAnsi="Arial" w:cs="Arial"/>
      <w:bCs/>
      <w:color w:val="000000"/>
      <w:sz w:val="16"/>
      <w:szCs w:val="16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A16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65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65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E3CBC"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MS Mincho;ＭＳ 明朝" w:hAnsi="Times New Roman" w:cs="Times New Roman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DR.Tiago</dc:creator>
  <dc:description/>
  <cp:lastModifiedBy>Maria Antonia Schizzi</cp:lastModifiedBy>
  <cp:revision>15</cp:revision>
  <cp:lastPrinted>2024-10-16T16:55:00Z</cp:lastPrinted>
  <dcterms:created xsi:type="dcterms:W3CDTF">2020-12-07T16:39:00Z</dcterms:created>
  <dcterms:modified xsi:type="dcterms:W3CDTF">2024-10-16T16:59:00Z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